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4C74" w14:textId="27B1D802" w:rsidR="00792A5E" w:rsidRPr="00792A5E" w:rsidRDefault="000A74E4" w:rsidP="00792A5E">
      <w:pPr>
        <w:pStyle w:val="datumtevilka"/>
        <w:rPr>
          <w:rFonts w:cs="Arial"/>
        </w:rPr>
      </w:pPr>
      <w:r w:rsidRPr="00792A5E">
        <w:rPr>
          <w:rFonts w:cs="Arial"/>
          <w:noProof/>
        </w:rPr>
        <mc:AlternateContent>
          <mc:Choice Requires="wps">
            <w:drawing>
              <wp:anchor distT="323850" distB="323850" distL="0" distR="0" simplePos="0" relativeHeight="251659264" behindDoc="0" locked="0" layoutInCell="1" allowOverlap="0" wp14:anchorId="600D265C" wp14:editId="565CF9D6">
                <wp:simplePos x="0" y="0"/>
                <wp:positionH relativeFrom="page">
                  <wp:posOffset>897467</wp:posOffset>
                </wp:positionH>
                <wp:positionV relativeFrom="page">
                  <wp:posOffset>2154767</wp:posOffset>
                </wp:positionV>
                <wp:extent cx="2520000" cy="287866"/>
                <wp:effectExtent l="0" t="0" r="13970" b="17145"/>
                <wp:wrapTopAndBottom/>
                <wp:docPr id="1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287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B517E" w14:textId="75BFA705" w:rsidR="000A74E4" w:rsidRPr="003E1C74" w:rsidRDefault="00011746" w:rsidP="000A74E4">
                            <w:r>
                              <w:t>Po seznamu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D26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rostor za vnos naslovnika&#10;" style="position:absolute;margin-left:70.65pt;margin-top:169.65pt;width:198.45pt;height:22.65pt;z-index:251659264;visibility:visible;mso-wrap-style:square;mso-width-percent:0;mso-height-percent:0;mso-wrap-distance-left:0;mso-wrap-distance-top:25.5pt;mso-wrap-distance-right:0;mso-wrap-distance-bottom:25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wh8BAIAAN4DAAAOAAAAZHJzL2Uyb0RvYy54bWysU1Fv0zAQfkfiP1hG4o2mLaJUoelUNg0h&#10;DZi08QOujtNYS3zm7Dbpfj1npynbeEO8WGf77vN3331eXfRtIw6avEFbyNlkKoW2Cktjd4X8eX/9&#10;bimFD2BLaNDqQh61lxfr169Wncv1HGtsSk2CQazPO1fIOgSXZ5lXtW7BT9Bpy5cVUguBt7TLSoKO&#10;0dsmm0+ni6xDKh2h0t7z6dVwKdcJv6q0Cj+qyusgmkIyt5BWSus2rtl6BfmOwNVGnWjAP7BowVh+&#10;9Ax1BQHEnsxfUK1RhB6rMFHYZlhVRunUA3czm77o5q4Gp1MvLI53Z5n8/4NV3w+3JEzJs5PCQssj&#10;utd9EJ+xF++lKLVXrNYtcw5I4hHEwaLnRN/gwZoHePum33yKKnbO5wx25xgu9FweEaMi3t2geuAa&#10;vKzB7vSGCLtaQ8ldzGJl9qR0wPERZNt9w5LpwD5gAuoraiMgiyYYnad5PE8wUlZ8OP/AppjyleK7&#10;+fLjcrFIT0A+Vjvy4YvGVsSgkMQOSehwuPEhsoF8TImPWbw2TZNc0thnB5wYTxL7SHigHvptf1Jj&#10;i+WR+yAcTMefhIMa6VGKjg1XSP9rD6SlaL5a1iK6cwxoDLZjAFZxaSGDFEN4GQYX7x2ZXc3Ig9oW&#10;N6xXZVIrUdiBxYknmyh1eDJ8dOnTfcr68y3XvwEAAP//AwBQSwMEFAAGAAgAAAAhANFKBsXgAAAA&#10;CwEAAA8AAABkcnMvZG93bnJldi54bWxMj0FPg0AQhe8m/ofNmHizS0slFFmaxujJxEjx4HFhp0DK&#10;ziK7bfHfO57qbd7My5vv5dvZDuKMk+8dKVguIhBIjTM9tQo+q9eHFIQPmoweHKGCH/SwLW5vcp0Z&#10;d6ESz/vQCg4hn2kFXQhjJqVvOrTaL9yIxLeDm6wOLKdWmklfONwOchVFibS6J/7Q6RGfO2yO+5NV&#10;sPui8qX/fq8/ykPZV9UmorfkqNT93bx7AhFwDlcz/OEzOhTMVLsTGS8G1utlzFYFcbzhgR2PcboC&#10;UfMmXScgi1z+71D8AgAA//8DAFBLAQItABQABgAIAAAAIQC2gziS/gAAAOEBAAATAAAAAAAAAAAA&#10;AAAAAAAAAABbQ29udGVudF9UeXBlc10ueG1sUEsBAi0AFAAGAAgAAAAhADj9If/WAAAAlAEAAAsA&#10;AAAAAAAAAAAAAAAALwEAAF9yZWxzLy5yZWxzUEsBAi0AFAAGAAgAAAAhAET7CHwEAgAA3gMAAA4A&#10;AAAAAAAAAAAAAAAALgIAAGRycy9lMm9Eb2MueG1sUEsBAi0AFAAGAAgAAAAhANFKBsXgAAAACwEA&#10;AA8AAAAAAAAAAAAAAAAAXgQAAGRycy9kb3ducmV2LnhtbFBLBQYAAAAABAAEAPMAAABrBQAAAAA=&#10;" o:allowoverlap="f" filled="f" stroked="f">
                <v:textbox inset="0,0,0,0">
                  <w:txbxContent>
                    <w:p w14:paraId="661B517E" w14:textId="75BFA705" w:rsidR="000A74E4" w:rsidRPr="003E1C74" w:rsidRDefault="00011746" w:rsidP="000A74E4">
                      <w:r>
                        <w:t>Po seznamu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92A5E" w:rsidRPr="00792A5E">
        <w:rPr>
          <w:rFonts w:cs="Arial"/>
        </w:rPr>
        <w:t>Številka:</w:t>
      </w:r>
      <w:r w:rsidR="007A02B1" w:rsidRPr="007A02B1">
        <w:rPr>
          <w:rFonts w:cs="Arial"/>
          <w:color w:val="FFFFFF" w:themeColor="background1"/>
        </w:rPr>
        <w:t>^</w:t>
      </w:r>
      <w:r w:rsidR="00792A5E" w:rsidRPr="007A02B1">
        <w:rPr>
          <w:rFonts w:cs="Arial"/>
          <w:color w:val="FFFFFF" w:themeColor="background1"/>
        </w:rPr>
        <w:t xml:space="preserve"> </w:t>
      </w:r>
      <w:r w:rsidR="00792A5E" w:rsidRPr="00792A5E">
        <w:rPr>
          <w:rFonts w:cs="Arial"/>
        </w:rPr>
        <w:tab/>
      </w:r>
      <w:r w:rsidR="00D92D5F">
        <w:rPr>
          <w:rFonts w:cs="Arial"/>
        </w:rPr>
        <w:t>900-19/2026</w:t>
      </w:r>
    </w:p>
    <w:p w14:paraId="46CFDF79" w14:textId="017154CF" w:rsidR="00792A5E" w:rsidRPr="00792A5E" w:rsidRDefault="00792A5E" w:rsidP="00792A5E">
      <w:pPr>
        <w:pStyle w:val="datumtevilka"/>
        <w:rPr>
          <w:rFonts w:cs="Arial"/>
        </w:rPr>
      </w:pPr>
      <w:r w:rsidRPr="00792A5E">
        <w:rPr>
          <w:rFonts w:cs="Arial"/>
        </w:rPr>
        <w:t xml:space="preserve">Datum: </w:t>
      </w:r>
      <w:r w:rsidRPr="00792A5E">
        <w:rPr>
          <w:rFonts w:cs="Arial"/>
        </w:rPr>
        <w:tab/>
      </w:r>
      <w:r w:rsidR="00011746">
        <w:rPr>
          <w:rFonts w:cs="Arial"/>
        </w:rPr>
        <w:t>28. 5. 202</w:t>
      </w:r>
      <w:r w:rsidR="00D92D5F">
        <w:rPr>
          <w:rFonts w:cs="Arial"/>
        </w:rPr>
        <w:t>6</w:t>
      </w:r>
    </w:p>
    <w:p w14:paraId="2FBCFCED" w14:textId="77777777" w:rsidR="00792A5E" w:rsidRPr="00792A5E" w:rsidRDefault="00F65944" w:rsidP="00F65944">
      <w:pPr>
        <w:tabs>
          <w:tab w:val="left" w:pos="5570"/>
        </w:tabs>
        <w:rPr>
          <w:rFonts w:cs="Arial"/>
        </w:rPr>
      </w:pPr>
      <w:r>
        <w:rPr>
          <w:rFonts w:cs="Arial"/>
        </w:rPr>
        <w:tab/>
      </w:r>
    </w:p>
    <w:p w14:paraId="22D36EE1" w14:textId="77777777" w:rsidR="00011746" w:rsidRDefault="00011746" w:rsidP="00792A5E">
      <w:pPr>
        <w:pStyle w:val="ZADEVA"/>
        <w:rPr>
          <w:rFonts w:cs="Arial"/>
          <w:lang w:val="sl-SI"/>
        </w:rPr>
      </w:pPr>
    </w:p>
    <w:p w14:paraId="003FCD05" w14:textId="3509F58E" w:rsidR="00792A5E" w:rsidRPr="00792A5E" w:rsidRDefault="00792A5E" w:rsidP="00792A5E">
      <w:pPr>
        <w:pStyle w:val="ZADEVA"/>
        <w:rPr>
          <w:rFonts w:cs="Arial"/>
          <w:lang w:val="sl-SI"/>
        </w:rPr>
      </w:pPr>
      <w:r w:rsidRPr="00792A5E">
        <w:rPr>
          <w:rFonts w:cs="Arial"/>
          <w:lang w:val="sl-SI"/>
        </w:rPr>
        <w:t xml:space="preserve">Zadeva: </w:t>
      </w:r>
      <w:r w:rsidRPr="00792A5E">
        <w:rPr>
          <w:rFonts w:cs="Arial"/>
          <w:lang w:val="sl-SI"/>
        </w:rPr>
        <w:tab/>
      </w:r>
      <w:proofErr w:type="spellStart"/>
      <w:r w:rsidR="00011746">
        <w:rPr>
          <w:rFonts w:cs="Arial"/>
        </w:rPr>
        <w:t>Obvestilo</w:t>
      </w:r>
      <w:proofErr w:type="spellEnd"/>
      <w:r w:rsidR="00011746">
        <w:rPr>
          <w:rFonts w:cs="Arial"/>
        </w:rPr>
        <w:t xml:space="preserve"> </w:t>
      </w:r>
      <w:proofErr w:type="spellStart"/>
      <w:r w:rsidR="00011746">
        <w:rPr>
          <w:rFonts w:cs="Arial"/>
        </w:rPr>
        <w:t>po</w:t>
      </w:r>
      <w:proofErr w:type="spellEnd"/>
      <w:r w:rsidR="00011746">
        <w:rPr>
          <w:rFonts w:cs="Arial"/>
        </w:rPr>
        <w:t xml:space="preserve"> </w:t>
      </w:r>
      <w:proofErr w:type="spellStart"/>
      <w:r w:rsidR="00011746">
        <w:rPr>
          <w:rFonts w:cs="Arial"/>
        </w:rPr>
        <w:t>dogodku</w:t>
      </w:r>
      <w:proofErr w:type="spellEnd"/>
      <w:r w:rsidR="00011746">
        <w:rPr>
          <w:rFonts w:cs="Arial"/>
        </w:rPr>
        <w:t xml:space="preserve"> </w:t>
      </w:r>
      <w:proofErr w:type="spellStart"/>
      <w:r w:rsidR="00011746">
        <w:rPr>
          <w:rFonts w:cs="Arial"/>
        </w:rPr>
        <w:t>ob</w:t>
      </w:r>
      <w:proofErr w:type="spellEnd"/>
      <w:r w:rsidR="00011746">
        <w:rPr>
          <w:rFonts w:cs="Arial"/>
        </w:rPr>
        <w:t xml:space="preserve"> </w:t>
      </w:r>
      <w:proofErr w:type="spellStart"/>
      <w:r w:rsidR="00AF64B7">
        <w:rPr>
          <w:rFonts w:cs="Arial"/>
        </w:rPr>
        <w:t>deset</w:t>
      </w:r>
      <w:r w:rsidR="00011746">
        <w:rPr>
          <w:rFonts w:cs="Arial"/>
        </w:rPr>
        <w:t>letnici</w:t>
      </w:r>
      <w:proofErr w:type="spellEnd"/>
      <w:r w:rsidR="00011746">
        <w:rPr>
          <w:rFonts w:cs="Arial"/>
        </w:rPr>
        <w:t xml:space="preserve"> in </w:t>
      </w:r>
      <w:proofErr w:type="spellStart"/>
      <w:r w:rsidR="00011746">
        <w:rPr>
          <w:rFonts w:cs="Arial"/>
        </w:rPr>
        <w:t>gradivih</w:t>
      </w:r>
      <w:proofErr w:type="spellEnd"/>
      <w:r w:rsidR="00011746">
        <w:rPr>
          <w:rFonts w:cs="Arial"/>
        </w:rPr>
        <w:t xml:space="preserve"> </w:t>
      </w:r>
      <w:proofErr w:type="spellStart"/>
      <w:r w:rsidR="00011746">
        <w:rPr>
          <w:rFonts w:cs="Arial"/>
        </w:rPr>
        <w:t>Zagovornika</w:t>
      </w:r>
      <w:proofErr w:type="spellEnd"/>
      <w:r w:rsidR="00011746">
        <w:rPr>
          <w:rFonts w:cs="Arial"/>
        </w:rPr>
        <w:t xml:space="preserve"> </w:t>
      </w:r>
      <w:proofErr w:type="spellStart"/>
      <w:r w:rsidR="00011746">
        <w:rPr>
          <w:rFonts w:cs="Arial"/>
        </w:rPr>
        <w:t>načela</w:t>
      </w:r>
      <w:proofErr w:type="spellEnd"/>
      <w:r w:rsidR="00011746">
        <w:rPr>
          <w:rFonts w:cs="Arial"/>
        </w:rPr>
        <w:t xml:space="preserve"> </w:t>
      </w:r>
      <w:proofErr w:type="spellStart"/>
      <w:r w:rsidR="00011746">
        <w:rPr>
          <w:rFonts w:cs="Arial"/>
        </w:rPr>
        <w:t>enakosti</w:t>
      </w:r>
      <w:proofErr w:type="spellEnd"/>
    </w:p>
    <w:p w14:paraId="2AA8DFC8" w14:textId="77777777" w:rsidR="00792A5E" w:rsidRPr="00792A5E" w:rsidRDefault="00792A5E" w:rsidP="00792A5E">
      <w:pPr>
        <w:rPr>
          <w:rFonts w:cs="Arial"/>
        </w:rPr>
      </w:pPr>
    </w:p>
    <w:p w14:paraId="4688FE4F" w14:textId="77777777" w:rsidR="00011746" w:rsidRDefault="00011746" w:rsidP="00792A5E">
      <w:pPr>
        <w:rPr>
          <w:rFonts w:cs="Arial"/>
        </w:rPr>
      </w:pPr>
    </w:p>
    <w:p w14:paraId="45BC3A85" w14:textId="77777777" w:rsidR="00011746" w:rsidRDefault="00011746" w:rsidP="00792A5E">
      <w:pPr>
        <w:rPr>
          <w:rFonts w:cs="Arial"/>
        </w:rPr>
      </w:pPr>
    </w:p>
    <w:p w14:paraId="2B9DC085" w14:textId="68349EC8" w:rsidR="00792A5E" w:rsidRDefault="00D41359" w:rsidP="00792A5E">
      <w:pPr>
        <w:rPr>
          <w:rFonts w:cs="Arial"/>
        </w:rPr>
      </w:pPr>
      <w:r>
        <w:rPr>
          <w:rFonts w:cs="Arial"/>
        </w:rPr>
        <w:t>Spoštovani,</w:t>
      </w:r>
    </w:p>
    <w:p w14:paraId="5DEF6D68" w14:textId="77777777" w:rsidR="00D41359" w:rsidRDefault="00D41359" w:rsidP="00792A5E">
      <w:pPr>
        <w:rPr>
          <w:rFonts w:cs="Arial"/>
        </w:rPr>
      </w:pPr>
    </w:p>
    <w:p w14:paraId="63B1A1D7" w14:textId="77777777" w:rsidR="00011746" w:rsidRPr="00787D5C" w:rsidRDefault="00011746" w:rsidP="00011746">
      <w:pPr>
        <w:rPr>
          <w:rFonts w:cs="Arial"/>
        </w:rPr>
      </w:pPr>
      <w:r w:rsidRPr="00787D5C">
        <w:rPr>
          <w:rFonts w:cs="Arial"/>
        </w:rPr>
        <w:t xml:space="preserve">14. maja 2026 je Zagovornik načela enakosti na slavnostnem dogodku na Pravni fakulteti Univerze v Ljubljani obeležil deset let sprejetja Zakona o varstvu pred diskriminacijo in s tem svojega delovanja. </w:t>
      </w:r>
    </w:p>
    <w:p w14:paraId="309A99E3" w14:textId="620DD007" w:rsidR="00011746" w:rsidRDefault="00011746" w:rsidP="00011746">
      <w:pPr>
        <w:rPr>
          <w:rFonts w:cs="Arial"/>
        </w:rPr>
      </w:pPr>
      <w:r w:rsidRPr="00787D5C">
        <w:rPr>
          <w:rFonts w:cs="Arial"/>
        </w:rPr>
        <w:t xml:space="preserve">Po številnih odzivih sodeč je dogodek v navdihujočem vzdušju povezal mnoge ljudi v upanju, da bomo tudi v prihodnje lahko pomemben člen v sistemu varstva človekovih pravic. </w:t>
      </w:r>
    </w:p>
    <w:p w14:paraId="46F27CFA" w14:textId="77777777" w:rsidR="00011746" w:rsidRPr="00787D5C" w:rsidRDefault="00011746" w:rsidP="00011746">
      <w:pPr>
        <w:rPr>
          <w:rFonts w:cs="Arial"/>
        </w:rPr>
      </w:pPr>
    </w:p>
    <w:p w14:paraId="360E58B5" w14:textId="5FB153E4" w:rsidR="00011746" w:rsidRDefault="00011746" w:rsidP="00011746">
      <w:pPr>
        <w:jc w:val="both"/>
        <w:rPr>
          <w:rFonts w:cs="Arial"/>
        </w:rPr>
      </w:pPr>
      <w:r w:rsidRPr="00787D5C">
        <w:rPr>
          <w:rFonts w:cs="Arial"/>
        </w:rPr>
        <w:t>Prisotnost predsednice Republike Slovenije, predsednikov Ustavnega sodišča, Vrhovnega sodišča in Upravnega sodišča, nekdanjih predsednikov republike, varuhinje človekovih pravic, predstojnic drugih samostojnih državnih organov, državnih svetnikov, veleposlanikov</w:t>
      </w:r>
      <w:r>
        <w:rPr>
          <w:rFonts w:cs="Arial"/>
        </w:rPr>
        <w:t>, predstavnikov verskih skupnosti,  nevladnih organizacij</w:t>
      </w:r>
      <w:r w:rsidRPr="00787D5C">
        <w:rPr>
          <w:rFonts w:cs="Arial"/>
        </w:rPr>
        <w:t xml:space="preserve"> in mnogih</w:t>
      </w:r>
      <w:r>
        <w:rPr>
          <w:rFonts w:cs="Arial"/>
        </w:rPr>
        <w:t xml:space="preserve"> drugih</w:t>
      </w:r>
      <w:r w:rsidRPr="00787D5C">
        <w:rPr>
          <w:rFonts w:cs="Arial"/>
        </w:rPr>
        <w:t xml:space="preserve">, potrjujejo, da je Zagovornik načela enakosti pripoznan kot pomemben člen demokratičnega ustroja naše države. </w:t>
      </w:r>
    </w:p>
    <w:p w14:paraId="30EC4033" w14:textId="77777777" w:rsidR="00011746" w:rsidRPr="00787D5C" w:rsidRDefault="00011746" w:rsidP="00011746">
      <w:pPr>
        <w:jc w:val="both"/>
        <w:rPr>
          <w:rFonts w:cs="Arial"/>
        </w:rPr>
      </w:pPr>
    </w:p>
    <w:p w14:paraId="5F6DD6EB" w14:textId="7267AD5B" w:rsidR="00011746" w:rsidRDefault="00011746" w:rsidP="00011746">
      <w:pPr>
        <w:jc w:val="both"/>
        <w:rPr>
          <w:rFonts w:cs="Arial"/>
        </w:rPr>
      </w:pPr>
      <w:r w:rsidRPr="00787D5C">
        <w:rPr>
          <w:rFonts w:cs="Arial"/>
        </w:rPr>
        <w:t>Vsem, ki ste se dogodka udeležili, se iskreno zahvaljujemo za sodelovanje in izrečene besede podpore, udeležbo, čestitke in naklonjenost.</w:t>
      </w:r>
    </w:p>
    <w:p w14:paraId="0E726B2E" w14:textId="77777777" w:rsidR="00011746" w:rsidRPr="00787D5C" w:rsidRDefault="00011746" w:rsidP="00011746">
      <w:pPr>
        <w:jc w:val="both"/>
        <w:rPr>
          <w:rFonts w:cs="Arial"/>
        </w:rPr>
      </w:pPr>
    </w:p>
    <w:p w14:paraId="13DAD3EF" w14:textId="01BF2548" w:rsidR="00011746" w:rsidRDefault="00011746" w:rsidP="00011746">
      <w:pPr>
        <w:jc w:val="both"/>
        <w:rPr>
          <w:rFonts w:cs="Arial"/>
        </w:rPr>
      </w:pPr>
      <w:r w:rsidRPr="00787D5C">
        <w:rPr>
          <w:rFonts w:cs="Arial"/>
        </w:rPr>
        <w:t xml:space="preserve">Na slovesnosti smo lahko prisluhnili nadvse </w:t>
      </w:r>
      <w:r w:rsidRPr="00D440F6">
        <w:rPr>
          <w:rFonts w:cs="Arial"/>
          <w:b/>
          <w:bCs/>
        </w:rPr>
        <w:t>pomembnim sporočilom v govorih</w:t>
      </w:r>
      <w:r w:rsidRPr="00787D5C">
        <w:rPr>
          <w:rFonts w:cs="Arial"/>
        </w:rPr>
        <w:t xml:space="preserve"> predsednice Republike Slovenije dr. Nataše Pirc Musar, varuhinje človekovih pravic Republike Slovenije dr. Simone Drenik Bavdek, vodje predstavništva Evropske komisije v Sloveniji dr. Jerneje Jug Jerše in zagovornika načela enakosti Mihe Lobnika (pošiljamo vam jih v prilogah – velja govorjena beseda)</w:t>
      </w:r>
      <w:r>
        <w:rPr>
          <w:rFonts w:cs="Arial"/>
        </w:rPr>
        <w:t>.</w:t>
      </w:r>
    </w:p>
    <w:p w14:paraId="1D05FC92" w14:textId="77777777" w:rsidR="00011746" w:rsidRPr="00787D5C" w:rsidRDefault="00011746" w:rsidP="00011746">
      <w:pPr>
        <w:jc w:val="both"/>
        <w:rPr>
          <w:rFonts w:cs="Arial"/>
        </w:rPr>
      </w:pPr>
    </w:p>
    <w:p w14:paraId="4D013424" w14:textId="09B7367A" w:rsidR="00011746" w:rsidRDefault="00011746" w:rsidP="00011746">
      <w:pPr>
        <w:rPr>
          <w:rFonts w:cs="Arial"/>
        </w:rPr>
      </w:pPr>
      <w:r w:rsidRPr="00787D5C">
        <w:rPr>
          <w:rFonts w:cs="Arial"/>
        </w:rPr>
        <w:t xml:space="preserve">Obveščamo vas, da si je </w:t>
      </w:r>
      <w:r w:rsidRPr="00D440F6">
        <w:rPr>
          <w:rFonts w:cs="Arial"/>
          <w:b/>
          <w:bCs/>
        </w:rPr>
        <w:t>slovesnost</w:t>
      </w:r>
      <w:r w:rsidRPr="00787D5C">
        <w:rPr>
          <w:rFonts w:cs="Arial"/>
        </w:rPr>
        <w:t xml:space="preserve"> mogoče ogledati na spletu: </w:t>
      </w:r>
      <w:hyperlink r:id="rId7" w:history="1">
        <w:r w:rsidRPr="00787D5C">
          <w:rPr>
            <w:rStyle w:val="Hiperpovezava"/>
            <w:rFonts w:cs="Arial"/>
          </w:rPr>
          <w:t>https://www.youtube.com/watch?v=h0Nr35BZ_jc&amp;t=1195s</w:t>
        </w:r>
      </w:hyperlink>
      <w:r w:rsidRPr="00787D5C">
        <w:rPr>
          <w:rFonts w:cs="Arial"/>
        </w:rPr>
        <w:t xml:space="preserve"> </w:t>
      </w:r>
    </w:p>
    <w:p w14:paraId="54B18ABC" w14:textId="77777777" w:rsidR="00011746" w:rsidRPr="00787D5C" w:rsidRDefault="00011746" w:rsidP="00011746">
      <w:pPr>
        <w:rPr>
          <w:rFonts w:cs="Arial"/>
        </w:rPr>
      </w:pPr>
    </w:p>
    <w:p w14:paraId="423A2B62" w14:textId="3A2432C7" w:rsidR="00011746" w:rsidRDefault="00011746" w:rsidP="00011746">
      <w:pPr>
        <w:rPr>
          <w:rFonts w:cs="Arial"/>
        </w:rPr>
      </w:pPr>
      <w:r w:rsidRPr="00787D5C">
        <w:rPr>
          <w:rFonts w:cs="Arial"/>
        </w:rPr>
        <w:t xml:space="preserve">Ob desetletnici delovanja Zagovornika smo objavili tudi posebno epizodo </w:t>
      </w:r>
      <w:proofErr w:type="spellStart"/>
      <w:r w:rsidRPr="00D440F6">
        <w:rPr>
          <w:rFonts w:cs="Arial"/>
          <w:b/>
          <w:bCs/>
        </w:rPr>
        <w:t>podcasta</w:t>
      </w:r>
      <w:proofErr w:type="spellEnd"/>
      <w:r w:rsidRPr="00787D5C">
        <w:rPr>
          <w:rFonts w:cs="Arial"/>
        </w:rPr>
        <w:t xml:space="preserve">: </w:t>
      </w:r>
      <w:hyperlink r:id="rId8" w:history="1">
        <w:r w:rsidRPr="00787D5C">
          <w:rPr>
            <w:rStyle w:val="Hiperpovezava"/>
            <w:rFonts w:cs="Arial"/>
          </w:rPr>
          <w:t>https://www.youtube.com/watch?v=NCD89gVqVxg&amp;t=3s</w:t>
        </w:r>
      </w:hyperlink>
      <w:r w:rsidRPr="00787D5C">
        <w:rPr>
          <w:rFonts w:cs="Arial"/>
        </w:rPr>
        <w:t xml:space="preserve"> </w:t>
      </w:r>
    </w:p>
    <w:p w14:paraId="19BCC606" w14:textId="77777777" w:rsidR="00011746" w:rsidRPr="00787D5C" w:rsidRDefault="00011746" w:rsidP="00011746">
      <w:pPr>
        <w:jc w:val="both"/>
        <w:rPr>
          <w:rFonts w:cs="Arial"/>
        </w:rPr>
      </w:pPr>
    </w:p>
    <w:p w14:paraId="4C9F346E" w14:textId="7A05A3D3" w:rsidR="00011746" w:rsidRDefault="00011746" w:rsidP="00011746">
      <w:pPr>
        <w:jc w:val="both"/>
        <w:rPr>
          <w:rFonts w:cs="Arial"/>
        </w:rPr>
      </w:pPr>
      <w:r w:rsidRPr="00787D5C">
        <w:rPr>
          <w:rFonts w:cs="Arial"/>
        </w:rPr>
        <w:t xml:space="preserve">Posebej za to priložnost smo izdali tudi publikacijo </w:t>
      </w:r>
      <w:r w:rsidRPr="00D440F6">
        <w:rPr>
          <w:rStyle w:val="Poudarek"/>
          <w:rFonts w:cs="Arial"/>
          <w:b/>
          <w:bCs/>
        </w:rPr>
        <w:t>Zagovornice in zagovorniki načela enakosti</w:t>
      </w:r>
      <w:r w:rsidRPr="00D440F6">
        <w:rPr>
          <w:rFonts w:cs="Arial"/>
          <w:b/>
          <w:bCs/>
          <w:i/>
          <w:iCs/>
        </w:rPr>
        <w:t>.</w:t>
      </w:r>
      <w:r w:rsidRPr="00787D5C">
        <w:rPr>
          <w:rFonts w:cs="Arial"/>
        </w:rPr>
        <w:t xml:space="preserve"> V njej smo zbrali prispevke predstavnikov civilne družbe o njihovih izkušnjah z Zagovornikom ter razmisleke o vlogi in pomenu institucije v prihodnje. Dostopen je tudi v elektronski obliki: </w:t>
      </w:r>
      <w:hyperlink r:id="rId9" w:history="1">
        <w:r w:rsidRPr="00787D5C">
          <w:rPr>
            <w:rStyle w:val="Hiperpovezava"/>
            <w:rFonts w:cs="Arial"/>
          </w:rPr>
          <w:t>https://zagovornik.si/wp-content/uploads/2026/05/Zagovornice-in-zagovorniki-nacela-enakosti.pdf</w:t>
        </w:r>
      </w:hyperlink>
      <w:r w:rsidRPr="00787D5C">
        <w:rPr>
          <w:rFonts w:cs="Arial"/>
        </w:rPr>
        <w:t xml:space="preserve"> </w:t>
      </w:r>
    </w:p>
    <w:p w14:paraId="456AD914" w14:textId="77777777" w:rsidR="00011746" w:rsidRPr="00787D5C" w:rsidRDefault="00011746" w:rsidP="00011746">
      <w:pPr>
        <w:jc w:val="both"/>
        <w:rPr>
          <w:rFonts w:cs="Arial"/>
        </w:rPr>
      </w:pPr>
    </w:p>
    <w:p w14:paraId="11D7ADDE" w14:textId="77777777" w:rsidR="00011746" w:rsidRDefault="00011746" w:rsidP="00011746">
      <w:pPr>
        <w:jc w:val="both"/>
        <w:rPr>
          <w:rFonts w:cs="Arial"/>
        </w:rPr>
      </w:pPr>
    </w:p>
    <w:p w14:paraId="1D14D0C4" w14:textId="77777777" w:rsidR="00011746" w:rsidRDefault="00011746" w:rsidP="00011746">
      <w:pPr>
        <w:jc w:val="both"/>
        <w:rPr>
          <w:rFonts w:cs="Arial"/>
        </w:rPr>
      </w:pPr>
    </w:p>
    <w:p w14:paraId="4F80D6A3" w14:textId="77777777" w:rsidR="00011746" w:rsidRDefault="00011746" w:rsidP="00011746">
      <w:pPr>
        <w:jc w:val="both"/>
        <w:rPr>
          <w:rFonts w:cs="Arial"/>
        </w:rPr>
      </w:pPr>
      <w:r w:rsidRPr="00787D5C">
        <w:rPr>
          <w:rFonts w:cs="Arial"/>
        </w:rPr>
        <w:t>Ker sedanjemu zagovorniku načela enakosti 26. oktobra letos poteče (drugi) mandat, je p</w:t>
      </w:r>
      <w:r w:rsidRPr="00787D5C">
        <w:rPr>
          <w:rFonts w:cs="Arial"/>
          <w:color w:val="000000"/>
        </w:rPr>
        <w:t xml:space="preserve">redsednica Republike Slovenije objavila javni poziv za zbiranje predlogov možnih kandidatk oziroma kandidatov za zagovornico oziroma zagovornika načela enakosti. Predloge je mogoče posredovati še </w:t>
      </w:r>
      <w:r w:rsidRPr="00D440F6">
        <w:rPr>
          <w:rFonts w:cs="Arial"/>
          <w:b/>
          <w:bCs/>
          <w:color w:val="000000"/>
        </w:rPr>
        <w:t xml:space="preserve">do </w:t>
      </w:r>
      <w:r w:rsidRPr="00D440F6">
        <w:rPr>
          <w:rFonts w:cs="Arial"/>
          <w:b/>
          <w:bCs/>
        </w:rPr>
        <w:t>ponedeljka, 1. junija 2026,</w:t>
      </w:r>
      <w:r w:rsidRPr="00D440F6">
        <w:rPr>
          <w:rFonts w:cs="Arial"/>
        </w:rPr>
        <w:t xml:space="preserve"> do 15. ure</w:t>
      </w:r>
      <w:r>
        <w:rPr>
          <w:rFonts w:cs="Arial"/>
        </w:rPr>
        <w:t>,</w:t>
      </w:r>
      <w:r w:rsidRPr="00D440F6">
        <w:rPr>
          <w:rFonts w:cs="Arial"/>
        </w:rPr>
        <w:t xml:space="preserve"> v Urad predsednice Republike Slovenije. </w:t>
      </w:r>
    </w:p>
    <w:p w14:paraId="12AB3409" w14:textId="611DCE51" w:rsidR="00011746" w:rsidRDefault="00011746" w:rsidP="00011746">
      <w:pPr>
        <w:jc w:val="both"/>
        <w:rPr>
          <w:rFonts w:cs="Arial"/>
        </w:rPr>
      </w:pPr>
      <w:r w:rsidRPr="00D440F6">
        <w:rPr>
          <w:rFonts w:cs="Arial"/>
        </w:rPr>
        <w:t xml:space="preserve">Več informacij: </w:t>
      </w:r>
      <w:hyperlink r:id="rId10" w:history="1">
        <w:r w:rsidRPr="00D440F6">
          <w:rPr>
            <w:rStyle w:val="Hiperpovezava"/>
            <w:rFonts w:cs="Arial"/>
          </w:rPr>
          <w:t>https://www.predsednica-slo.si/sl/objave/javni-poziv-zagovornika-nacela-enakosti</w:t>
        </w:r>
      </w:hyperlink>
      <w:r w:rsidRPr="00787D5C">
        <w:rPr>
          <w:rFonts w:cs="Arial"/>
        </w:rPr>
        <w:t xml:space="preserve"> </w:t>
      </w:r>
    </w:p>
    <w:p w14:paraId="62028187" w14:textId="77777777" w:rsidR="00011746" w:rsidRPr="00787D5C" w:rsidRDefault="00011746" w:rsidP="00011746">
      <w:pPr>
        <w:jc w:val="both"/>
        <w:rPr>
          <w:rFonts w:cs="Arial"/>
        </w:rPr>
      </w:pPr>
    </w:p>
    <w:p w14:paraId="4CF7E91A" w14:textId="6E34950D" w:rsidR="00011746" w:rsidRDefault="00011746" w:rsidP="00011746">
      <w:pPr>
        <w:jc w:val="both"/>
        <w:rPr>
          <w:rFonts w:cs="Arial"/>
        </w:rPr>
      </w:pPr>
      <w:r w:rsidRPr="00787D5C">
        <w:rPr>
          <w:rFonts w:cs="Arial"/>
        </w:rPr>
        <w:t>Zagovornik načela enakosti skladno z zakonskimi določbami vsak</w:t>
      </w:r>
      <w:r>
        <w:rPr>
          <w:rFonts w:cs="Arial"/>
        </w:rPr>
        <w:t>o</w:t>
      </w:r>
      <w:r w:rsidRPr="00787D5C">
        <w:rPr>
          <w:rFonts w:cs="Arial"/>
        </w:rPr>
        <w:t xml:space="preserve"> leto izda </w:t>
      </w:r>
      <w:r>
        <w:rPr>
          <w:rFonts w:cs="Arial"/>
        </w:rPr>
        <w:t xml:space="preserve">tudi </w:t>
      </w:r>
      <w:r w:rsidRPr="00787D5C">
        <w:rPr>
          <w:rFonts w:cs="Arial"/>
        </w:rPr>
        <w:t xml:space="preserve">letno poročilo o svojem delu in ključnih ugotovitvah za preteklo leto in ga med drugim predstavi v Državnem svetu in Državnem zboru. Dostopno je na povezavi: </w:t>
      </w:r>
      <w:hyperlink r:id="rId11" w:history="1">
        <w:r w:rsidRPr="00787D5C">
          <w:rPr>
            <w:rStyle w:val="Hiperpovezava"/>
            <w:rFonts w:cs="Arial"/>
          </w:rPr>
          <w:t>https://zagovornik.si/izdelki-zagovornika/letno-porocilo/</w:t>
        </w:r>
      </w:hyperlink>
      <w:r w:rsidRPr="00787D5C">
        <w:rPr>
          <w:rFonts w:cs="Arial"/>
        </w:rPr>
        <w:t xml:space="preserve">  </w:t>
      </w:r>
    </w:p>
    <w:p w14:paraId="6FAF0B1C" w14:textId="77777777" w:rsidR="00011746" w:rsidRDefault="00011746" w:rsidP="00011746">
      <w:pPr>
        <w:jc w:val="both"/>
        <w:rPr>
          <w:rFonts w:cs="Arial"/>
        </w:rPr>
      </w:pPr>
    </w:p>
    <w:p w14:paraId="1CD3D2F4" w14:textId="77777777" w:rsidR="00011746" w:rsidRDefault="00011746" w:rsidP="00011746">
      <w:pPr>
        <w:jc w:val="both"/>
        <w:rPr>
          <w:rFonts w:cs="Arial"/>
        </w:rPr>
      </w:pPr>
    </w:p>
    <w:p w14:paraId="5DB66E40" w14:textId="16DFD2D5" w:rsidR="00011746" w:rsidRDefault="00011746" w:rsidP="00011746">
      <w:pPr>
        <w:jc w:val="both"/>
        <w:rPr>
          <w:rFonts w:cs="Arial"/>
        </w:rPr>
      </w:pPr>
      <w:r>
        <w:rPr>
          <w:rFonts w:cs="Arial"/>
        </w:rPr>
        <w:t>Vljudno vabljeni k spremljanju našega dela.</w:t>
      </w:r>
    </w:p>
    <w:p w14:paraId="4545065F" w14:textId="1392634E" w:rsidR="00D41359" w:rsidRPr="00792A5E" w:rsidRDefault="00D41359" w:rsidP="00792A5E">
      <w:pPr>
        <w:rPr>
          <w:rFonts w:cs="Arial"/>
        </w:rPr>
      </w:pPr>
    </w:p>
    <w:p w14:paraId="4DC64BFE" w14:textId="77777777" w:rsidR="00792A5E" w:rsidRPr="00792A5E" w:rsidRDefault="00792A5E" w:rsidP="00792A5E">
      <w:pPr>
        <w:rPr>
          <w:rFonts w:cs="Arial"/>
        </w:rPr>
      </w:pPr>
    </w:p>
    <w:p w14:paraId="4B5E389F" w14:textId="77777777" w:rsidR="00792A5E" w:rsidRPr="00792A5E" w:rsidRDefault="00792A5E" w:rsidP="00792A5E">
      <w:pPr>
        <w:rPr>
          <w:rFonts w:cs="Arial"/>
        </w:rPr>
      </w:pPr>
      <w:r w:rsidRPr="00792A5E">
        <w:rPr>
          <w:rFonts w:cs="Arial"/>
        </w:rPr>
        <w:t>S spoštovanjem,</w:t>
      </w:r>
    </w:p>
    <w:p w14:paraId="78AF146F" w14:textId="77777777" w:rsidR="00792A5E" w:rsidRPr="00792A5E" w:rsidRDefault="00792A5E" w:rsidP="00792A5E">
      <w:pPr>
        <w:rPr>
          <w:rFonts w:cs="Arial"/>
        </w:rPr>
      </w:pPr>
    </w:p>
    <w:p w14:paraId="6FAFDD02" w14:textId="77777777" w:rsidR="00792A5E" w:rsidRPr="00792A5E" w:rsidRDefault="00792A5E" w:rsidP="00792A5E">
      <w:pPr>
        <w:rPr>
          <w:rFonts w:cs="Arial"/>
        </w:rPr>
      </w:pPr>
    </w:p>
    <w:p w14:paraId="50ECAFD4" w14:textId="4D7547ED" w:rsidR="009F1529" w:rsidRPr="00792A5E" w:rsidRDefault="009F1529" w:rsidP="009F1529">
      <w:pPr>
        <w:pStyle w:val="podpisi"/>
        <w:rPr>
          <w:rFonts w:cs="Arial"/>
          <w:lang w:val="sl-SI"/>
        </w:rPr>
      </w:pPr>
      <w:r w:rsidRPr="00792A5E">
        <w:rPr>
          <w:rFonts w:cs="Arial"/>
          <w:lang w:val="sl-SI"/>
        </w:rPr>
        <w:tab/>
      </w:r>
      <w:r w:rsidR="00011746">
        <w:rPr>
          <w:rFonts w:cs="Arial"/>
          <w:lang w:val="sl-SI"/>
        </w:rPr>
        <w:t xml:space="preserve">                </w:t>
      </w:r>
      <w:r w:rsidRPr="00792A5E">
        <w:rPr>
          <w:rFonts w:cs="Arial"/>
          <w:lang w:val="sl-SI"/>
        </w:rPr>
        <w:t>Miha Lobnik</w:t>
      </w:r>
    </w:p>
    <w:p w14:paraId="23224A5C" w14:textId="22FC9F93" w:rsidR="009F1529" w:rsidRPr="00792A5E" w:rsidRDefault="009F1529" w:rsidP="009F1529">
      <w:pPr>
        <w:pStyle w:val="podpisi"/>
        <w:rPr>
          <w:rFonts w:cs="Arial"/>
          <w:lang w:val="sl-SI"/>
        </w:rPr>
      </w:pPr>
      <w:r w:rsidRPr="00792A5E">
        <w:rPr>
          <w:rFonts w:cs="Arial"/>
          <w:lang w:val="sl-SI"/>
        </w:rPr>
        <w:tab/>
        <w:t>ZAGOVORNIK NAČELA ENAKOSTI</w:t>
      </w:r>
    </w:p>
    <w:p w14:paraId="2DF30B81" w14:textId="275530CE" w:rsidR="00280BBA" w:rsidRDefault="00280BBA"/>
    <w:sectPr w:rsidR="00280BBA" w:rsidSect="00EF2264">
      <w:footerReference w:type="default" r:id="rId12"/>
      <w:headerReference w:type="first" r:id="rId13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F57CC" w14:textId="77777777" w:rsidR="007D214F" w:rsidRDefault="007D214F" w:rsidP="00792A5E">
      <w:pPr>
        <w:spacing w:line="240" w:lineRule="auto"/>
      </w:pPr>
      <w:r>
        <w:separator/>
      </w:r>
    </w:p>
  </w:endnote>
  <w:endnote w:type="continuationSeparator" w:id="0">
    <w:p w14:paraId="6795608D" w14:textId="77777777" w:rsidR="007D214F" w:rsidRDefault="007D214F" w:rsidP="00792A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way-Ligh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448670"/>
      <w:docPartObj>
        <w:docPartGallery w:val="Page Numbers (Bottom of Page)"/>
        <w:docPartUnique/>
      </w:docPartObj>
    </w:sdtPr>
    <w:sdtEndPr/>
    <w:sdtContent>
      <w:p w14:paraId="7A84D917" w14:textId="105CB5C0" w:rsidR="00011746" w:rsidRDefault="0001174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9ECF13" w14:textId="77777777" w:rsidR="00D41359" w:rsidRDefault="00D4135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D825" w14:textId="77777777" w:rsidR="007D214F" w:rsidRDefault="007D214F" w:rsidP="00792A5E">
      <w:pPr>
        <w:spacing w:line="240" w:lineRule="auto"/>
      </w:pPr>
      <w:r>
        <w:separator/>
      </w:r>
    </w:p>
  </w:footnote>
  <w:footnote w:type="continuationSeparator" w:id="0">
    <w:p w14:paraId="1AD5ADC6" w14:textId="77777777" w:rsidR="007D214F" w:rsidRDefault="007D214F" w:rsidP="00792A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C42C" w14:textId="77777777" w:rsidR="006A7E4D" w:rsidRDefault="00E47C62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7131FE64" wp14:editId="25F9400F">
          <wp:simplePos x="0" y="0"/>
          <wp:positionH relativeFrom="column">
            <wp:posOffset>-871220</wp:posOffset>
          </wp:positionH>
          <wp:positionV relativeFrom="paragraph">
            <wp:posOffset>-440055</wp:posOffset>
          </wp:positionV>
          <wp:extent cx="7505700" cy="1866900"/>
          <wp:effectExtent l="0" t="0" r="0" b="0"/>
          <wp:wrapTight wrapText="bothSides">
            <wp:wrapPolygon edited="0">
              <wp:start x="0" y="0"/>
              <wp:lineTo x="0" y="21380"/>
              <wp:lineTo x="21545" y="21380"/>
              <wp:lineTo x="21545" y="0"/>
              <wp:lineTo x="0" y="0"/>
            </wp:wrapPolygon>
          </wp:wrapTight>
          <wp:docPr id="2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186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46"/>
    <w:rsid w:val="00011746"/>
    <w:rsid w:val="000A1833"/>
    <w:rsid w:val="000A74E4"/>
    <w:rsid w:val="00162FB2"/>
    <w:rsid w:val="001B7689"/>
    <w:rsid w:val="001F3FE1"/>
    <w:rsid w:val="00234CAC"/>
    <w:rsid w:val="002770EC"/>
    <w:rsid w:val="00280BBA"/>
    <w:rsid w:val="00297DA7"/>
    <w:rsid w:val="003B17CC"/>
    <w:rsid w:val="00454D10"/>
    <w:rsid w:val="00473734"/>
    <w:rsid w:val="0049738E"/>
    <w:rsid w:val="004F6E6A"/>
    <w:rsid w:val="006A7E4D"/>
    <w:rsid w:val="00791006"/>
    <w:rsid w:val="00792A5E"/>
    <w:rsid w:val="007A02B1"/>
    <w:rsid w:val="007D214F"/>
    <w:rsid w:val="00841A7F"/>
    <w:rsid w:val="00921FFE"/>
    <w:rsid w:val="009F1529"/>
    <w:rsid w:val="009F5A93"/>
    <w:rsid w:val="00AF64B7"/>
    <w:rsid w:val="00B24D5D"/>
    <w:rsid w:val="00C44E32"/>
    <w:rsid w:val="00D41359"/>
    <w:rsid w:val="00D83AED"/>
    <w:rsid w:val="00D87934"/>
    <w:rsid w:val="00D92D5F"/>
    <w:rsid w:val="00E47C62"/>
    <w:rsid w:val="00EF2264"/>
    <w:rsid w:val="00F44F3D"/>
    <w:rsid w:val="00F65944"/>
    <w:rsid w:val="00F673B1"/>
    <w:rsid w:val="00FD528E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D7BBD"/>
  <w15:chartTrackingRefBased/>
  <w15:docId w15:val="{92483F1F-09AF-4868-ADD9-17535B8F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2A5E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92A5E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792A5E"/>
  </w:style>
  <w:style w:type="paragraph" w:styleId="Noga">
    <w:name w:val="footer"/>
    <w:basedOn w:val="Navaden"/>
    <w:link w:val="NogaZnak"/>
    <w:uiPriority w:val="99"/>
    <w:unhideWhenUsed/>
    <w:rsid w:val="00792A5E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92A5E"/>
  </w:style>
  <w:style w:type="paragraph" w:customStyle="1" w:styleId="glava0">
    <w:name w:val="glava"/>
    <w:rsid w:val="00792A5E"/>
    <w:pPr>
      <w:spacing w:after="0" w:line="288" w:lineRule="auto"/>
    </w:pPr>
    <w:rPr>
      <w:rFonts w:ascii="Noway-Light" w:eastAsia="Arial Unicode MS" w:hAnsi="Noway-Light" w:cs="Arial Unicode MS"/>
      <w:color w:val="000000"/>
      <w:sz w:val="18"/>
      <w:szCs w:val="18"/>
      <w:lang w:eastAsia="sl-SI"/>
    </w:rPr>
  </w:style>
  <w:style w:type="paragraph" w:customStyle="1" w:styleId="Navaden1">
    <w:name w:val="Navaden1"/>
    <w:rsid w:val="00792A5E"/>
    <w:pPr>
      <w:spacing w:after="140" w:line="288" w:lineRule="auto"/>
      <w:jc w:val="both"/>
    </w:pPr>
    <w:rPr>
      <w:rFonts w:ascii="Noway-Light" w:eastAsia="Noway-Light" w:hAnsi="Noway-Light" w:cs="Noway-Light"/>
      <w:color w:val="000000"/>
      <w:sz w:val="18"/>
      <w:szCs w:val="18"/>
      <w:lang w:eastAsia="sl-SI"/>
    </w:rPr>
  </w:style>
  <w:style w:type="paragraph" w:customStyle="1" w:styleId="datumtevilka">
    <w:name w:val="datum številka"/>
    <w:basedOn w:val="Navaden"/>
    <w:qFormat/>
    <w:rsid w:val="00792A5E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792A5E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92A5E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59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5944"/>
    <w:rPr>
      <w:rFonts w:ascii="Segoe UI" w:eastAsia="Times New Roman" w:hAnsi="Segoe UI" w:cs="Segoe UI"/>
      <w:sz w:val="18"/>
      <w:szCs w:val="18"/>
      <w:lang w:val="en-US"/>
    </w:rPr>
  </w:style>
  <w:style w:type="paragraph" w:styleId="Odstavekseznama">
    <w:name w:val="List Paragraph"/>
    <w:basedOn w:val="Navaden"/>
    <w:uiPriority w:val="34"/>
    <w:qFormat/>
    <w:rsid w:val="00280BB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41359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0117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D89gVqVxg&amp;t=3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0Nr35BZ_jc&amp;t=1195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govornik.si/izdelki-zagovornika/letno-porocil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redsednica-slo.si/sl/objave/javni-poziv-zagovornika-nacela-enak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govornik.si/wp-content/uploads/2026/05/Zagovornice-in-zagovorniki-nacela-enakosti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%20Skupna%20orodja\Templates%20WORD\Dopis%20ZNE%20-%20telefon%200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660D5D-533A-412E-99A4-35148D1C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ZNE - telefon 01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Aleksić</dc:creator>
  <cp:keywords/>
  <dc:description/>
  <cp:lastModifiedBy>Brina Križaj</cp:lastModifiedBy>
  <cp:revision>2</cp:revision>
  <dcterms:created xsi:type="dcterms:W3CDTF">2026-05-28T14:01:00Z</dcterms:created>
  <dcterms:modified xsi:type="dcterms:W3CDTF">2026-05-28T14:01:00Z</dcterms:modified>
</cp:coreProperties>
</file>