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A41B" w14:textId="57197366" w:rsidR="008C1F51" w:rsidRPr="006C7553" w:rsidRDefault="00A13E3D" w:rsidP="006C7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</w:t>
      </w:r>
      <w:r w:rsidR="00A83CCF" w:rsidRPr="006C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16F">
        <w:rPr>
          <w:rFonts w:ascii="Times New Roman" w:hAnsi="Times New Roman" w:cs="Times New Roman"/>
          <w:b/>
          <w:sz w:val="28"/>
          <w:szCs w:val="28"/>
        </w:rPr>
        <w:t>Tariff</w:t>
      </w:r>
      <w:r w:rsidR="00A83CCF" w:rsidRPr="006C7553">
        <w:rPr>
          <w:rFonts w:ascii="Times New Roman" w:hAnsi="Times New Roman" w:cs="Times New Roman"/>
          <w:b/>
          <w:sz w:val="28"/>
          <w:szCs w:val="28"/>
        </w:rPr>
        <w:t xml:space="preserve"> in the Republic of Croatia </w:t>
      </w:r>
    </w:p>
    <w:p w14:paraId="644F609F" w14:textId="77777777" w:rsidR="00BB0591" w:rsidRPr="006C7553" w:rsidRDefault="00BB0591" w:rsidP="006C7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A922C" w14:textId="77777777" w:rsidR="00BB0591" w:rsidRPr="006C7553" w:rsidRDefault="00BB0591" w:rsidP="006C7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D40C5" w14:textId="77777777" w:rsidR="00AA6926" w:rsidRPr="006C7553" w:rsidRDefault="00AA6926" w:rsidP="006C7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C3816" w14:textId="1D2772EA" w:rsidR="005A4D34" w:rsidRPr="006C7553" w:rsidRDefault="00A13E3D" w:rsidP="006C75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About the</w:t>
      </w:r>
      <w:r w:rsidR="00A83CCF" w:rsidRPr="006C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16F">
        <w:rPr>
          <w:rFonts w:ascii="Times New Roman" w:hAnsi="Times New Roman" w:cs="Times New Roman"/>
          <w:b/>
          <w:sz w:val="28"/>
          <w:szCs w:val="28"/>
        </w:rPr>
        <w:t>Tariff</w:t>
      </w:r>
      <w:r w:rsidR="00A83CCF" w:rsidRPr="006C7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90B547" w14:textId="77777777" w:rsidR="00D61890" w:rsidRPr="006C7553" w:rsidRDefault="00D61890" w:rsidP="006C755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64215" w14:textId="5844D7D3" w:rsidR="00363679" w:rsidRPr="006C7553" w:rsidRDefault="00A83CCF" w:rsidP="006C7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53">
        <w:rPr>
          <w:rFonts w:ascii="Times New Roman" w:hAnsi="Times New Roman" w:cs="Times New Roman"/>
          <w:sz w:val="28"/>
          <w:szCs w:val="28"/>
        </w:rPr>
        <w:t xml:space="preserve">The position of the legal profession in the Republic of Croatia arises from </w:t>
      </w:r>
      <w:r w:rsidR="00250AEB" w:rsidRPr="006C7553">
        <w:rPr>
          <w:rFonts w:ascii="Times New Roman" w:hAnsi="Times New Roman" w:cs="Times New Roman"/>
          <w:sz w:val="28"/>
          <w:szCs w:val="28"/>
        </w:rPr>
        <w:t>the Croatian Constitution</w:t>
      </w:r>
      <w:r w:rsidR="00A13E3D">
        <w:rPr>
          <w:rFonts w:ascii="Times New Roman" w:hAnsi="Times New Roman" w:cs="Times New Roman"/>
          <w:sz w:val="28"/>
          <w:szCs w:val="28"/>
        </w:rPr>
        <w:t>. The Constitution</w:t>
      </w:r>
      <w:r w:rsidR="00250AEB" w:rsidRPr="006C7553">
        <w:rPr>
          <w:rFonts w:ascii="Times New Roman" w:hAnsi="Times New Roman" w:cs="Times New Roman"/>
          <w:sz w:val="28"/>
          <w:szCs w:val="28"/>
        </w:rPr>
        <w:t xml:space="preserve"> expressly define</w:t>
      </w:r>
      <w:r w:rsidR="00A13E3D">
        <w:rPr>
          <w:rFonts w:ascii="Times New Roman" w:hAnsi="Times New Roman" w:cs="Times New Roman"/>
          <w:sz w:val="28"/>
          <w:szCs w:val="28"/>
        </w:rPr>
        <w:t xml:space="preserve">s </w:t>
      </w:r>
      <w:r w:rsidR="000A3A96">
        <w:rPr>
          <w:rFonts w:ascii="Times New Roman" w:hAnsi="Times New Roman" w:cs="Times New Roman"/>
          <w:sz w:val="28"/>
          <w:szCs w:val="28"/>
        </w:rPr>
        <w:t xml:space="preserve">the legal profession </w:t>
      </w:r>
      <w:r w:rsidR="00250AEB" w:rsidRPr="006C7553">
        <w:rPr>
          <w:rFonts w:ascii="Times New Roman" w:hAnsi="Times New Roman" w:cs="Times New Roman"/>
          <w:sz w:val="28"/>
          <w:szCs w:val="28"/>
        </w:rPr>
        <w:t xml:space="preserve">as an independent and autonomous service providing legal assistance to everyone in line with the law. In its case-law the Constitutional Court </w:t>
      </w:r>
      <w:r w:rsidR="00363679" w:rsidRPr="006C7553">
        <w:rPr>
          <w:rFonts w:ascii="Times New Roman" w:hAnsi="Times New Roman" w:cs="Times New Roman"/>
          <w:sz w:val="28"/>
          <w:szCs w:val="28"/>
        </w:rPr>
        <w:t>conf</w:t>
      </w:r>
      <w:r w:rsidR="00250AEB" w:rsidRPr="006C7553">
        <w:rPr>
          <w:rFonts w:ascii="Times New Roman" w:hAnsi="Times New Roman" w:cs="Times New Roman"/>
          <w:sz w:val="28"/>
          <w:szCs w:val="28"/>
        </w:rPr>
        <w:t>irmed several times that the meaning and objective of the legal profession is primarily the provision of professional legal assistance to those who need it</w:t>
      </w:r>
      <w:r w:rsidR="00363679" w:rsidRPr="006C7553">
        <w:rPr>
          <w:rFonts w:ascii="Times New Roman" w:hAnsi="Times New Roman" w:cs="Times New Roman"/>
          <w:sz w:val="28"/>
          <w:szCs w:val="28"/>
        </w:rPr>
        <w:t>.</w:t>
      </w:r>
      <w:r w:rsidR="00250AEB" w:rsidRPr="006C7553">
        <w:rPr>
          <w:rFonts w:ascii="Times New Roman" w:hAnsi="Times New Roman" w:cs="Times New Roman"/>
          <w:sz w:val="28"/>
          <w:szCs w:val="28"/>
        </w:rPr>
        <w:t xml:space="preserve"> </w:t>
      </w:r>
      <w:r w:rsidR="00363679" w:rsidRPr="006C7553">
        <w:rPr>
          <w:rFonts w:ascii="Times New Roman" w:hAnsi="Times New Roman" w:cs="Times New Roman"/>
          <w:sz w:val="28"/>
          <w:szCs w:val="28"/>
        </w:rPr>
        <w:t xml:space="preserve">It also confirmed that </w:t>
      </w:r>
      <w:r w:rsidR="00250AEB" w:rsidRPr="006C7553">
        <w:rPr>
          <w:rFonts w:ascii="Times New Roman" w:hAnsi="Times New Roman" w:cs="Times New Roman"/>
          <w:sz w:val="28"/>
          <w:szCs w:val="28"/>
        </w:rPr>
        <w:t xml:space="preserve">legal assitance, strictly defined as the profession </w:t>
      </w:r>
      <w:r w:rsidR="00A82C8F" w:rsidRPr="006C7553">
        <w:rPr>
          <w:rFonts w:ascii="Times New Roman" w:hAnsi="Times New Roman" w:cs="Times New Roman"/>
          <w:sz w:val="28"/>
          <w:szCs w:val="28"/>
        </w:rPr>
        <w:t>of</w:t>
      </w:r>
      <w:r w:rsidR="00250AEB" w:rsidRPr="006C7553">
        <w:rPr>
          <w:rFonts w:ascii="Times New Roman" w:hAnsi="Times New Roman" w:cs="Times New Roman"/>
          <w:sz w:val="28"/>
          <w:szCs w:val="28"/>
        </w:rPr>
        <w:t xml:space="preserve"> lawyers, is an imp</w:t>
      </w:r>
      <w:r w:rsidR="00EA4F2B" w:rsidRPr="006C7553">
        <w:rPr>
          <w:rFonts w:ascii="Times New Roman" w:hAnsi="Times New Roman" w:cs="Times New Roman"/>
          <w:sz w:val="28"/>
          <w:szCs w:val="28"/>
        </w:rPr>
        <w:t xml:space="preserve">ortant factor of legal certainty and one of the aspects of the performance of the judiciary and of </w:t>
      </w:r>
      <w:r w:rsidR="007C1B1C" w:rsidRPr="006C7553">
        <w:rPr>
          <w:rFonts w:ascii="Times New Roman" w:hAnsi="Times New Roman" w:cs="Times New Roman"/>
          <w:sz w:val="28"/>
          <w:szCs w:val="28"/>
        </w:rPr>
        <w:t xml:space="preserve">the </w:t>
      </w:r>
      <w:r w:rsidR="00EA4F2B" w:rsidRPr="006C7553">
        <w:rPr>
          <w:rFonts w:ascii="Times New Roman" w:hAnsi="Times New Roman" w:cs="Times New Roman"/>
          <w:sz w:val="28"/>
          <w:szCs w:val="28"/>
        </w:rPr>
        <w:t xml:space="preserve">administration. </w:t>
      </w:r>
    </w:p>
    <w:p w14:paraId="1B4B4983" w14:textId="22DAE683" w:rsidR="00363679" w:rsidRPr="006C7553" w:rsidRDefault="00A13E3D" w:rsidP="006C7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63679" w:rsidRPr="006C7553">
        <w:rPr>
          <w:rFonts w:ascii="Times New Roman" w:hAnsi="Times New Roman" w:cs="Times New Roman"/>
          <w:sz w:val="28"/>
          <w:szCs w:val="28"/>
        </w:rPr>
        <w:t>provision of legal assistance by the legal profession may not be understood as an economic activity</w:t>
      </w:r>
      <w:r w:rsidR="00A82C8F" w:rsidRPr="006C7553">
        <w:rPr>
          <w:rFonts w:ascii="Times New Roman" w:hAnsi="Times New Roman" w:cs="Times New Roman"/>
          <w:sz w:val="28"/>
          <w:szCs w:val="28"/>
        </w:rPr>
        <w:t xml:space="preserve">. Due to its specific nature </w:t>
      </w:r>
      <w:r w:rsidR="00EE016F">
        <w:rPr>
          <w:rFonts w:ascii="Times New Roman" w:hAnsi="Times New Roman" w:cs="Times New Roman"/>
          <w:sz w:val="28"/>
          <w:szCs w:val="28"/>
        </w:rPr>
        <w:t>the legal profession</w:t>
      </w:r>
      <w:r w:rsidR="00A82C8F" w:rsidRPr="006C7553">
        <w:rPr>
          <w:rFonts w:ascii="Times New Roman" w:hAnsi="Times New Roman" w:cs="Times New Roman"/>
          <w:sz w:val="28"/>
          <w:szCs w:val="28"/>
        </w:rPr>
        <w:t xml:space="preserve"> cannot </w:t>
      </w:r>
      <w:r w:rsidR="00363679" w:rsidRPr="006C7553">
        <w:rPr>
          <w:rFonts w:ascii="Times New Roman" w:hAnsi="Times New Roman" w:cs="Times New Roman"/>
          <w:sz w:val="28"/>
          <w:szCs w:val="28"/>
        </w:rPr>
        <w:t xml:space="preserve">be subject to the rules of demand </w:t>
      </w:r>
      <w:r w:rsidR="00A82C8F" w:rsidRPr="006C7553">
        <w:rPr>
          <w:rFonts w:ascii="Times New Roman" w:hAnsi="Times New Roman" w:cs="Times New Roman"/>
          <w:sz w:val="28"/>
          <w:szCs w:val="28"/>
        </w:rPr>
        <w:t xml:space="preserve">and supply </w:t>
      </w:r>
      <w:r w:rsidR="00363679" w:rsidRPr="006C7553">
        <w:rPr>
          <w:rFonts w:ascii="Times New Roman" w:hAnsi="Times New Roman" w:cs="Times New Roman"/>
          <w:sz w:val="28"/>
          <w:szCs w:val="28"/>
        </w:rPr>
        <w:t>on the market.</w:t>
      </w:r>
    </w:p>
    <w:p w14:paraId="22C5D64D" w14:textId="77777777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1ABB1992" w14:textId="1A16C27C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constitutional definition of the legal profession </w:t>
      </w:r>
      <w:r w:rsidR="008E331D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positions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Croatia into a small group of countries that</w:t>
      </w:r>
      <w:r w:rsidR="008E331D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, including Slovenia</w:t>
      </w:r>
      <w:r w:rsidR="006C7553" w:rsidRPr="006C7553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8E331D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recognize the legal profession as a constitutional category.</w:t>
      </w:r>
    </w:p>
    <w:p w14:paraId="16D0C877" w14:textId="77777777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62A72936" w14:textId="034416D4" w:rsidR="002B3C57" w:rsidRPr="006C7553" w:rsidRDefault="008E331D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Despite the specific nature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of the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legal profession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it is clear that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lawyers 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are entitled to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remuneration for their work and to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 compensation of the costs related to the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work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performed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. Recognizing the constitutional 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lastRenderedPageBreak/>
        <w:t xml:space="preserve">importance of the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legal profession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the 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Legal Profession 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Act stipulates that lawyers have this right </w:t>
      </w:r>
      <w:r w:rsidR="00A13E3D">
        <w:rPr>
          <w:rFonts w:ascii="Times New Roman" w:hAnsi="Times New Roman" w:cs="Times New Roman"/>
          <w:color w:val="1A1A1A"/>
          <w:sz w:val="28"/>
          <w:szCs w:val="28"/>
          <w:lang w:val="en-US"/>
        </w:rPr>
        <w:t>according to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Tariff. The Tariff-based lawyer's remuneration system is 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compliant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with the Croatian</w:t>
      </w:r>
      <w:r w:rsidR="00A13E3D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legal system and its tradition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and places Croatia in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to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 broader group of European countries, 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together with</w:t>
      </w:r>
      <w:r w:rsidR="002B3C5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Germany and Italy.</w:t>
      </w:r>
    </w:p>
    <w:p w14:paraId="41E4EE5C" w14:textId="77777777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06990EED" w14:textId="40980A21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Lawyers' </w:t>
      </w:r>
      <w:r w:rsidR="00EE016F">
        <w:rPr>
          <w:rFonts w:ascii="Times New Roman" w:hAnsi="Times New Roman" w:cs="Times New Roman"/>
          <w:color w:val="1A1A1A"/>
          <w:sz w:val="28"/>
          <w:szCs w:val="28"/>
          <w:lang w:val="en-US"/>
        </w:rPr>
        <w:t>Tariff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whose full 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title</w:t>
      </w:r>
      <w:r w:rsid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is </w:t>
      </w:r>
      <w:r w:rsidR="00A13E3D">
        <w:rPr>
          <w:rFonts w:ascii="Times New Roman" w:hAnsi="Times New Roman" w:cs="Times New Roman"/>
          <w:color w:val="1A1A1A"/>
          <w:sz w:val="28"/>
          <w:szCs w:val="28"/>
          <w:lang w:val="en-US"/>
        </w:rPr>
        <w:t>"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L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awyers' </w:t>
      </w:r>
      <w:r w:rsidR="00EE016F">
        <w:rPr>
          <w:rFonts w:ascii="Times New Roman" w:hAnsi="Times New Roman" w:cs="Times New Roman"/>
          <w:color w:val="1A1A1A"/>
          <w:sz w:val="28"/>
          <w:szCs w:val="28"/>
          <w:lang w:val="en-US"/>
        </w:rPr>
        <w:t>Tariff</w:t>
      </w:r>
      <w:r w:rsidR="00484C87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and Cost Compensation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is established and </w:t>
      </w:r>
      <w:r w:rsid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passed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by the Croatian Bar Association -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more specifically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by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Management Board of the CBA and is subject to </w:t>
      </w:r>
      <w:r w:rsid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consent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by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Minister of Justice.</w:t>
      </w:r>
    </w:p>
    <w:p w14:paraId="38DE42DC" w14:textId="77777777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41B7C491" w14:textId="366CD99D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It is important to say that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EE016F">
        <w:rPr>
          <w:rFonts w:ascii="Times New Roman" w:hAnsi="Times New Roman" w:cs="Times New Roman"/>
          <w:color w:val="1A1A1A"/>
          <w:sz w:val="28"/>
          <w:szCs w:val="28"/>
          <w:lang w:val="en-US"/>
        </w:rPr>
        <w:t>Tariff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is not a mathematical table, nor </w:t>
      </w:r>
      <w:r w:rsidR="00A13E3D">
        <w:rPr>
          <w:rFonts w:ascii="Times New Roman" w:hAnsi="Times New Roman" w:cs="Times New Roman"/>
          <w:color w:val="1A1A1A"/>
          <w:sz w:val="28"/>
          <w:szCs w:val="28"/>
          <w:lang w:val="en-US"/>
        </w:rPr>
        <w:t>a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simpl</w:t>
      </w:r>
      <w:r w:rsidR="00A13E3D">
        <w:rPr>
          <w:rFonts w:ascii="Times New Roman" w:hAnsi="Times New Roman" w:cs="Times New Roman"/>
          <w:color w:val="1A1A1A"/>
          <w:sz w:val="28"/>
          <w:szCs w:val="28"/>
          <w:lang w:val="en-US"/>
        </w:rPr>
        <w:t>e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calculation tool. It is a set of rules that takes into </w:t>
      </w:r>
      <w:proofErr w:type="gramStart"/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account</w:t>
      </w:r>
      <w:proofErr w:type="gramEnd"/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rights and interests of lawyers, but also the protection of social and economic interests. In addition, when giving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their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consent, the Minister of Justice takes into account the protection of social and econom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ic interests and equality, as does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</w:t>
      </w:r>
      <w:r w:rsid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CBA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that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takes into account and cares for the interests of lawyers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, but also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of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citizens. The fact that the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CBA takes care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about social and economic interests is also evidenced by the fact that the Minister of Justice has given his consent to every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single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proposal made by the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CBA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so far.</w:t>
      </w:r>
    </w:p>
    <w:p w14:paraId="41FCD5ED" w14:textId="77777777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1BA7CA7A" w14:textId="58936F1C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</w:t>
      </w:r>
      <w:r w:rsidR="00EE016F">
        <w:rPr>
          <w:rFonts w:ascii="Times New Roman" w:hAnsi="Times New Roman" w:cs="Times New Roman"/>
          <w:color w:val="1A1A1A"/>
          <w:sz w:val="28"/>
          <w:szCs w:val="28"/>
          <w:lang w:val="en-US"/>
        </w:rPr>
        <w:t>Tariff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prescribes the manner of </w:t>
      </w:r>
      <w:r w:rsidR="00B34D00">
        <w:rPr>
          <w:rFonts w:ascii="Times New Roman" w:hAnsi="Times New Roman" w:cs="Times New Roman"/>
          <w:color w:val="1A1A1A"/>
          <w:sz w:val="28"/>
          <w:szCs w:val="28"/>
          <w:lang w:val="en-US"/>
        </w:rPr>
        <w:t>assessment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calculation and payment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based on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actions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performed, and the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single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tariff items are grouped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according to the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types of proceedings (criminal and misdemeanor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proceedings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, civil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proceedings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, enforcement and security proceedings, bankruptcy proceedings, administrative proceedings, land registry proceedings, miscellaneous, etc.).</w:t>
      </w:r>
    </w:p>
    <w:p w14:paraId="0F0F7AF2" w14:textId="77777777" w:rsidR="002B3C57" w:rsidRPr="006C7553" w:rsidRDefault="002B3C57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350E796E" w14:textId="2B1A7C29" w:rsidR="00C4542D" w:rsidRPr="006C7553" w:rsidRDefault="002B3C57" w:rsidP="006C7553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lastRenderedPageBreak/>
        <w:t>The value of the lawyer's action i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s expressed in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Tariff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in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points (e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.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g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.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drafting a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claim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drafting a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response to a claim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representing at hearings,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drafting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 contract, etc.), and the Tariff also prescribes the value of a </w:t>
      </w:r>
      <w:r w:rsidR="00B34D00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single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point. By multiplying the number of points per action and</w:t>
      </w:r>
      <w:r w:rsidR="00EE016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value of a point of HRK 10.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>00,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 lawyer is rewarded for his work. 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lawyer is entitled to charge VAT on the </w:t>
      </w:r>
      <w:r w:rsidR="00EE016F">
        <w:rPr>
          <w:rFonts w:ascii="Times New Roman" w:hAnsi="Times New Roman" w:cs="Times New Roman"/>
          <w:color w:val="1A1A1A"/>
          <w:sz w:val="28"/>
          <w:szCs w:val="28"/>
          <w:lang w:val="en-US"/>
        </w:rPr>
        <w:t>action</w:t>
      </w:r>
      <w:r w:rsidR="00664AC2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performed regardless of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type of act</w:t>
      </w:r>
      <w:r w:rsidR="00EE016F">
        <w:rPr>
          <w:rFonts w:ascii="Times New Roman" w:hAnsi="Times New Roman" w:cs="Times New Roman"/>
          <w:color w:val="1A1A1A"/>
          <w:sz w:val="28"/>
          <w:szCs w:val="28"/>
          <w:lang w:val="en-US"/>
        </w:rPr>
        <w:t>ion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.</w:t>
      </w:r>
    </w:p>
    <w:p w14:paraId="5A098FB4" w14:textId="77777777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3BDACBA0" w14:textId="11BDA8E4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The CBA made significant changes to the Tariff in 2012</w:t>
      </w:r>
      <w:r w:rsidR="00B34D00">
        <w:rPr>
          <w:rFonts w:ascii="Times New Roman" w:hAnsi="Times New Roman" w:cs="Times New Roman"/>
          <w:color w:val="1A1A1A"/>
          <w:sz w:val="28"/>
          <w:szCs w:val="28"/>
          <w:lang w:val="en-US"/>
        </w:rPr>
        <w:t>,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when the new Tariff was adopted, and subsequently made minimal changes almost exclusively to give certain groups of cit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izens easier access to legal assistance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, for example by introducing one-off rewards prescribed by the Tariff for some pa</w:t>
      </w:r>
      <w:r w:rsidR="00E93E59">
        <w:rPr>
          <w:rFonts w:ascii="Times New Roman" w:hAnsi="Times New Roman" w:cs="Times New Roman"/>
          <w:color w:val="1A1A1A"/>
          <w:sz w:val="28"/>
          <w:szCs w:val="28"/>
          <w:lang w:val="en-US"/>
        </w:rPr>
        <w:t>rticularly sensitive procedures (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such as family law proceedings where child protection is important</w:t>
      </w:r>
      <w:r w:rsidR="00E93E59">
        <w:rPr>
          <w:rFonts w:ascii="Times New Roman" w:hAnsi="Times New Roman" w:cs="Times New Roman"/>
          <w:color w:val="1A1A1A"/>
          <w:sz w:val="28"/>
          <w:szCs w:val="28"/>
          <w:lang w:val="en-US"/>
        </w:rPr>
        <w:t>)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. The value of the point has not changed since 2004, despite the significant increase in the cost of living and the cost of doing business. </w:t>
      </w:r>
      <w:r w:rsidR="001A3383">
        <w:rPr>
          <w:rFonts w:ascii="Times New Roman" w:hAnsi="Times New Roman" w:cs="Times New Roman"/>
          <w:color w:val="1A1A1A"/>
          <w:sz w:val="28"/>
          <w:szCs w:val="28"/>
          <w:lang w:val="en-US"/>
        </w:rPr>
        <w:t>This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show</w:t>
      </w:r>
      <w:r w:rsidR="001A3383">
        <w:rPr>
          <w:rFonts w:ascii="Times New Roman" w:hAnsi="Times New Roman" w:cs="Times New Roman"/>
          <w:color w:val="1A1A1A"/>
          <w:sz w:val="28"/>
          <w:szCs w:val="28"/>
          <w:lang w:val="en-US"/>
        </w:rPr>
        <w:t>s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that the CBA and its members are well aware of the importance of their role in society and are sensitive to all its needs.</w:t>
      </w:r>
    </w:p>
    <w:p w14:paraId="53C28DCB" w14:textId="77777777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69C68853" w14:textId="768B32F3" w:rsidR="006C7553" w:rsidRPr="006C7553" w:rsidRDefault="001B70FA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However,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fact that the Tariff has not changed much since 2012 has its downsides. Namely, in the last few years the forms of providing legal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assistance </w:t>
      </w:r>
      <w:r w:rsidR="001A338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have evolved. Today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there are forms of providing legal </w:t>
      </w:r>
      <w:proofErr w:type="gramStart"/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assistance which</w:t>
      </w:r>
      <w:proofErr w:type="gramEnd"/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did not exist at that time,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or were just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at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beginning.</w:t>
      </w:r>
    </w:p>
    <w:p w14:paraId="0068C15B" w14:textId="2DC6B59A" w:rsidR="006C7553" w:rsidRPr="006C7553" w:rsidRDefault="001A338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Therefore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we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believe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it is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good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for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payment of legal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assistance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in Croatia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to be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regulated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in a flexible way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because the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Legal Profession Act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itself stipulates t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he possibility of contracting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remuneration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in property matters</w:t>
      </w:r>
      <w:r w:rsidR="00171E5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base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d</w:t>
      </w:r>
      <w:r w:rsidR="00171E5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on success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. A similar flexibility characterizes the Tariff, which allows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lawyers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and their clients to adjust the valuation and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calculation of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remuneration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according to their own needs and particular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lastRenderedPageBreak/>
        <w:t>situation. Numerous examples confirm this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. S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o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for example,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lawyer and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client can negotiate the amount of the lawyer's fee by contract in writing, the provision of legal counseling services the lawyer can contract with the legal person in a lump sum, and in property and criminal matters the lawyer and the </w:t>
      </w:r>
      <w:r w:rsidR="00171E51">
        <w:rPr>
          <w:rFonts w:ascii="Times New Roman" w:hAnsi="Times New Roman" w:cs="Times New Roman"/>
          <w:color w:val="1A1A1A"/>
          <w:sz w:val="28"/>
          <w:szCs w:val="28"/>
          <w:lang w:val="en-US"/>
        </w:rPr>
        <w:t>client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can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agree to remuneration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base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d on an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hourly rate.</w:t>
      </w:r>
    </w:p>
    <w:p w14:paraId="4DCE746F" w14:textId="77777777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2E3F83BB" w14:textId="3019212C" w:rsidR="00AA6BC5" w:rsidRPr="0031788F" w:rsidRDefault="006C7553" w:rsidP="006C7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It is important to emphasize that certain tariff items can be increased or decreased. Tariff increases by 100% </w:t>
      </w:r>
      <w:r w:rsidR="007C29BD"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are possible </w:t>
      </w:r>
      <w:r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special professional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and specialist knowledge, </w:t>
      </w:r>
      <w:r w:rsid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for cases of particular difficulty 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or s</w:t>
      </w:r>
      <w:r w:rsid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pecial responsibility for work. It is possible to increase a tariff item when representing </w:t>
      </w:r>
      <w:r w:rsidR="00326331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more persons in the same proceedings, and if legal assistance is provided abroad, the lawyer may charge the legal assistance provided according to the T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ariff </w:t>
      </w:r>
      <w:r w:rsidR="00326331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in force in such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country. A lawyer can also reduce a tariff item by 50%, taking into account all the circumstances of the work performed and the benefits to the client.</w:t>
      </w:r>
    </w:p>
    <w:p w14:paraId="4CFD1A11" w14:textId="77777777" w:rsidR="00B61000" w:rsidRPr="0031788F" w:rsidRDefault="00B61000" w:rsidP="006C7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B97CB" w14:textId="44490A32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lawyer applies the Tariff </w:t>
      </w:r>
      <w:r w:rsidR="001463E0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in force 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at the time of payment of the </w:t>
      </w:r>
      <w:r w:rsidR="001B70FA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remuneration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as well as the value of the point calculated at the time of </w:t>
      </w:r>
      <w:r w:rsidR="00326331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payment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. This </w:t>
      </w:r>
      <w:r w:rsidR="00326331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caused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many problems in </w:t>
      </w:r>
      <w:proofErr w:type="gramStart"/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practice</w:t>
      </w:r>
      <w:proofErr w:type="gramEnd"/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as court proceedings often take too long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. This is why the 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changes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made 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in 2012 and 2014 are important, because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Tariff Item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48 allows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for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remuneration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to be</w:t>
      </w:r>
      <w:r w:rsidR="0031788F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come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due by the completion of enforcement proceedings</w:t>
      </w:r>
      <w:r w:rsidR="0031788F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,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or completion of the proceedings themselves</w:t>
      </w:r>
      <w:r w:rsidR="0031788F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,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if enfor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cement is not carried out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and if it is not a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bout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criminal or misdemeanor proceeding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s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.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R</w:t>
      </w:r>
      <w:r w:rsidR="001B70FA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emuneration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becomes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due also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upon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termination of </w:t>
      </w:r>
      <w:r w:rsidR="0031788F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a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power of attorney, revocation of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power of </w:t>
      </w:r>
      <w:r w:rsidR="001463E0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attorney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,</w:t>
      </w:r>
      <w:r w:rsidR="001463E0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or termination of the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1463E0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legal services 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contract. In any case, the lawyer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has the right to request an advance 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payment for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performing an individual action.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B559E"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I</w:t>
      </w:r>
      <w:r w:rsidRPr="0031788F">
        <w:rPr>
          <w:rFonts w:ascii="Times New Roman" w:hAnsi="Times New Roman" w:cs="Times New Roman"/>
          <w:color w:val="1A1A1A"/>
          <w:sz w:val="28"/>
          <w:szCs w:val="28"/>
          <w:lang w:val="en-US"/>
        </w:rPr>
        <w:t>n case of cancellation or revocatio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n of</w:t>
      </w:r>
      <w:r w:rsidR="001463E0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power </w:t>
      </w:r>
      <w:r w:rsidR="006B559E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of </w:t>
      </w:r>
      <w:r w:rsidR="006B559E">
        <w:rPr>
          <w:rFonts w:ascii="Times New Roman" w:hAnsi="Times New Roman" w:cs="Times New Roman"/>
          <w:color w:val="1A1A1A"/>
          <w:sz w:val="28"/>
          <w:szCs w:val="28"/>
          <w:lang w:val="en-US"/>
        </w:rPr>
        <w:lastRenderedPageBreak/>
        <w:t>attorney, the lawyer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is obliged to issue an invoice to the </w:t>
      </w:r>
      <w:r w:rsidR="006B559E">
        <w:rPr>
          <w:rFonts w:ascii="Times New Roman" w:hAnsi="Times New Roman" w:cs="Times New Roman"/>
          <w:color w:val="1A1A1A"/>
          <w:sz w:val="28"/>
          <w:szCs w:val="28"/>
          <w:lang w:val="en-US"/>
        </w:rPr>
        <w:t>client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within 30 days from the date of </w:t>
      </w:r>
      <w:r w:rsidR="001463E0">
        <w:rPr>
          <w:rFonts w:ascii="Times New Roman" w:hAnsi="Times New Roman" w:cs="Times New Roman"/>
          <w:color w:val="1A1A1A"/>
          <w:sz w:val="28"/>
          <w:szCs w:val="28"/>
          <w:lang w:val="en-US"/>
        </w:rPr>
        <w:t>cancellation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or revocation.</w:t>
      </w:r>
    </w:p>
    <w:p w14:paraId="053B0C6F" w14:textId="77777777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4558AEF4" w14:textId="7F0523BB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>Legal aid</w:t>
      </w:r>
    </w:p>
    <w:p w14:paraId="3E5D16C2" w14:textId="77777777" w:rsidR="001A3383" w:rsidRDefault="001A338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763C9C0E" w14:textId="5FBCD1F8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Croatian Bar Association is particularly proud of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its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elaborated system of providing legal aid.</w:t>
      </w:r>
    </w:p>
    <w:p w14:paraId="0E3BC7FD" w14:textId="77777777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2673F4FA" w14:textId="13AD1500" w:rsidR="006C7553" w:rsidRPr="006C7553" w:rsidRDefault="001A338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Lawyers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designated by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 decision of the </w:t>
      </w:r>
      <w:proofErr w:type="gramStart"/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CBA</w:t>
      </w:r>
      <w:proofErr w:type="gramEnd"/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as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pro bono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B559E">
        <w:rPr>
          <w:rFonts w:ascii="Times New Roman" w:hAnsi="Times New Roman" w:cs="Times New Roman"/>
          <w:color w:val="1A1A1A"/>
          <w:sz w:val="28"/>
          <w:szCs w:val="28"/>
          <w:lang w:val="en-US"/>
        </w:rPr>
        <w:t>lawyers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are obliged to provide legal assistance to a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client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but are not entitled to seek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remuneration from that client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.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Under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the Code of Ethics, they may claim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remuneration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that a represented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client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has received on the basis of a lawyer's representation at the expense of the opposing party. The Code also recommends granting a discount if the party is in a difficult financial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situation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, regardless of whether he or she meets the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requirements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for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 provision of 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legal aid.</w:t>
      </w:r>
    </w:p>
    <w:p w14:paraId="4989D9E9" w14:textId="77777777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4879973C" w14:textId="7A6EBAC7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Legal aid is granted on the basis of the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Legal Profession Act to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Homeland War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victims and socially challenged persons in l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egal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m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atters in which they exercise their rights</w:t>
      </w:r>
      <w:r w:rsid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related to their status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, and by oral agreement with the Ombudsman for Children, as an institution that is particular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ly sensitive and takes care of c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hildren's rights, such assistance in the form of a lawyer who is not entitled</w:t>
      </w:r>
      <w:bookmarkStart w:id="0" w:name="_GoBack"/>
      <w:bookmarkEnd w:id="0"/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to remuneration in practice, is granted in cases related to the protection of the rights of the child (especially </w:t>
      </w:r>
      <w:r w:rsidR="007C29BD">
        <w:rPr>
          <w:rFonts w:ascii="Times New Roman" w:hAnsi="Times New Roman" w:cs="Times New Roman"/>
          <w:color w:val="1A1A1A"/>
          <w:sz w:val="28"/>
          <w:szCs w:val="28"/>
          <w:lang w:val="en-US"/>
        </w:rPr>
        <w:t>maintenance</w:t>
      </w:r>
      <w:r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>, but also meetings and gatherings of parents and children, the right to care for and raise a child, etc.).</w:t>
      </w:r>
    </w:p>
    <w:p w14:paraId="7BABBF98" w14:textId="77777777" w:rsidR="006C7553" w:rsidRPr="006C7553" w:rsidRDefault="006C7553" w:rsidP="006C7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14:paraId="24CBA25C" w14:textId="3EB58CE9" w:rsidR="006C7553" w:rsidRPr="006C7553" w:rsidRDefault="00326331" w:rsidP="006C75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lastRenderedPageBreak/>
        <w:t>Every day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Croatian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lawyers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1B70FA">
        <w:rPr>
          <w:rFonts w:ascii="Times New Roman" w:hAnsi="Times New Roman" w:cs="Times New Roman"/>
          <w:color w:val="1A1A1A"/>
          <w:sz w:val="28"/>
          <w:szCs w:val="28"/>
          <w:lang w:val="en-US"/>
        </w:rPr>
        <w:t>show</w:t>
      </w:r>
      <w:r w:rsidR="006C7553" w:rsidRPr="006C7553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</w:t>
      </w:r>
      <w:r w:rsidR="006C7553"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their concern for vulnerable and </w:t>
      </w:r>
      <w:r w:rsidR="001463E0"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>challenged groups in</w:t>
      </w:r>
      <w:r w:rsidR="006C7553"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society and </w:t>
      </w:r>
      <w:r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are an important </w:t>
      </w:r>
      <w:r w:rsidR="001463E0"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>factor in</w:t>
      </w:r>
      <w:r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ensuring</w:t>
      </w:r>
      <w:r w:rsidR="006C7553" w:rsidRPr="00326331">
        <w:rPr>
          <w:rFonts w:ascii="Times New Roman" w:hAnsi="Times New Roman" w:cs="Times New Roman"/>
          <w:color w:val="1A1A1A"/>
          <w:sz w:val="28"/>
          <w:szCs w:val="28"/>
          <w:lang w:val="en-US"/>
        </w:rPr>
        <w:t xml:space="preserve"> legal certainty and the rule of law.</w:t>
      </w:r>
    </w:p>
    <w:sectPr w:rsidR="006C7553" w:rsidRPr="006C7553" w:rsidSect="00BB0061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1A5B" w14:textId="77777777" w:rsidR="00171E51" w:rsidRDefault="00171E51" w:rsidP="00B44E41">
      <w:r>
        <w:separator/>
      </w:r>
    </w:p>
  </w:endnote>
  <w:endnote w:type="continuationSeparator" w:id="0">
    <w:p w14:paraId="5CAA03BC" w14:textId="77777777" w:rsidR="00171E51" w:rsidRDefault="00171E51" w:rsidP="00B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B509" w14:textId="77777777" w:rsidR="00171E51" w:rsidRDefault="00171E51" w:rsidP="00A557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C7406" w14:textId="77777777" w:rsidR="00171E51" w:rsidRDefault="00171E51" w:rsidP="002606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32890" w14:textId="77777777" w:rsidR="00171E51" w:rsidRPr="002606A5" w:rsidRDefault="00171E51" w:rsidP="00A5577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606A5">
      <w:rPr>
        <w:rStyle w:val="PageNumber"/>
        <w:rFonts w:ascii="Times New Roman" w:hAnsi="Times New Roman" w:cs="Times New Roman"/>
      </w:rPr>
      <w:fldChar w:fldCharType="begin"/>
    </w:r>
    <w:r w:rsidRPr="002606A5">
      <w:rPr>
        <w:rStyle w:val="PageNumber"/>
        <w:rFonts w:ascii="Times New Roman" w:hAnsi="Times New Roman" w:cs="Times New Roman"/>
      </w:rPr>
      <w:instrText xml:space="preserve">PAGE  </w:instrText>
    </w:r>
    <w:r w:rsidRPr="002606A5">
      <w:rPr>
        <w:rStyle w:val="PageNumber"/>
        <w:rFonts w:ascii="Times New Roman" w:hAnsi="Times New Roman" w:cs="Times New Roman"/>
      </w:rPr>
      <w:fldChar w:fldCharType="separate"/>
    </w:r>
    <w:r w:rsidR="00301374">
      <w:rPr>
        <w:rStyle w:val="PageNumber"/>
        <w:rFonts w:ascii="Times New Roman" w:hAnsi="Times New Roman" w:cs="Times New Roman"/>
        <w:noProof/>
      </w:rPr>
      <w:t>1</w:t>
    </w:r>
    <w:r w:rsidRPr="002606A5">
      <w:rPr>
        <w:rStyle w:val="PageNumber"/>
        <w:rFonts w:ascii="Times New Roman" w:hAnsi="Times New Roman" w:cs="Times New Roman"/>
      </w:rPr>
      <w:fldChar w:fldCharType="end"/>
    </w:r>
  </w:p>
  <w:p w14:paraId="31D7EC5B" w14:textId="77777777" w:rsidR="00171E51" w:rsidRDefault="00171E51" w:rsidP="002606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BD0F1" w14:textId="77777777" w:rsidR="00171E51" w:rsidRDefault="00171E51" w:rsidP="00B44E41">
      <w:r>
        <w:separator/>
      </w:r>
    </w:p>
  </w:footnote>
  <w:footnote w:type="continuationSeparator" w:id="0">
    <w:p w14:paraId="573D1A2E" w14:textId="77777777" w:rsidR="00171E51" w:rsidRDefault="00171E51" w:rsidP="00B44E41">
      <w:r>
        <w:continuationSeparator/>
      </w:r>
    </w:p>
  </w:footnote>
  <w:footnote w:id="1">
    <w:p w14:paraId="762FDFAB" w14:textId="77777777" w:rsidR="00171E51" w:rsidRPr="001D47D4" w:rsidRDefault="00171E51" w:rsidP="006C7553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4CC"/>
    <w:multiLevelType w:val="hybridMultilevel"/>
    <w:tmpl w:val="6046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E3D"/>
    <w:multiLevelType w:val="hybridMultilevel"/>
    <w:tmpl w:val="F0021556"/>
    <w:lvl w:ilvl="0" w:tplc="13DC5A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20432"/>
    <w:multiLevelType w:val="hybridMultilevel"/>
    <w:tmpl w:val="14B4AF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450"/>
    <w:multiLevelType w:val="hybridMultilevel"/>
    <w:tmpl w:val="E63E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AA8"/>
    <w:multiLevelType w:val="hybridMultilevel"/>
    <w:tmpl w:val="A8C8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0756"/>
    <w:multiLevelType w:val="hybridMultilevel"/>
    <w:tmpl w:val="D73EE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5AEF"/>
    <w:multiLevelType w:val="hybridMultilevel"/>
    <w:tmpl w:val="F16ECAAE"/>
    <w:lvl w:ilvl="0" w:tplc="3230D5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91"/>
    <w:rsid w:val="00047244"/>
    <w:rsid w:val="0005175E"/>
    <w:rsid w:val="00095ED7"/>
    <w:rsid w:val="000A3A96"/>
    <w:rsid w:val="000A6DDD"/>
    <w:rsid w:val="000C3509"/>
    <w:rsid w:val="000D16FA"/>
    <w:rsid w:val="00100FAE"/>
    <w:rsid w:val="00104E84"/>
    <w:rsid w:val="00110B89"/>
    <w:rsid w:val="0011763C"/>
    <w:rsid w:val="001463E0"/>
    <w:rsid w:val="0015117B"/>
    <w:rsid w:val="001608AF"/>
    <w:rsid w:val="00166811"/>
    <w:rsid w:val="00171E51"/>
    <w:rsid w:val="001A3383"/>
    <w:rsid w:val="001B70FA"/>
    <w:rsid w:val="001D47D4"/>
    <w:rsid w:val="002454FD"/>
    <w:rsid w:val="00250AEB"/>
    <w:rsid w:val="002606A5"/>
    <w:rsid w:val="002643B8"/>
    <w:rsid w:val="0028106E"/>
    <w:rsid w:val="00285D05"/>
    <w:rsid w:val="002A1708"/>
    <w:rsid w:val="002B3C57"/>
    <w:rsid w:val="002C15D4"/>
    <w:rsid w:val="002D0444"/>
    <w:rsid w:val="002E7E7C"/>
    <w:rsid w:val="002F7527"/>
    <w:rsid w:val="00301374"/>
    <w:rsid w:val="0031556F"/>
    <w:rsid w:val="0031788F"/>
    <w:rsid w:val="00326331"/>
    <w:rsid w:val="003553ED"/>
    <w:rsid w:val="00361D73"/>
    <w:rsid w:val="00363679"/>
    <w:rsid w:val="00371DC0"/>
    <w:rsid w:val="003825ED"/>
    <w:rsid w:val="003859AD"/>
    <w:rsid w:val="003D1EFA"/>
    <w:rsid w:val="003F22D0"/>
    <w:rsid w:val="003F25F3"/>
    <w:rsid w:val="0042596E"/>
    <w:rsid w:val="00440A5E"/>
    <w:rsid w:val="00447309"/>
    <w:rsid w:val="00484C87"/>
    <w:rsid w:val="004E042A"/>
    <w:rsid w:val="0050725D"/>
    <w:rsid w:val="0054595B"/>
    <w:rsid w:val="00577B98"/>
    <w:rsid w:val="005A4D34"/>
    <w:rsid w:val="005A52BD"/>
    <w:rsid w:val="005D2B25"/>
    <w:rsid w:val="006025F6"/>
    <w:rsid w:val="00664AC2"/>
    <w:rsid w:val="006A7E8F"/>
    <w:rsid w:val="006B559E"/>
    <w:rsid w:val="006B7D44"/>
    <w:rsid w:val="006C7553"/>
    <w:rsid w:val="00702F40"/>
    <w:rsid w:val="00710D07"/>
    <w:rsid w:val="0073210C"/>
    <w:rsid w:val="007760E9"/>
    <w:rsid w:val="007962BD"/>
    <w:rsid w:val="007B6D61"/>
    <w:rsid w:val="007C1B1C"/>
    <w:rsid w:val="007C29BD"/>
    <w:rsid w:val="007D3666"/>
    <w:rsid w:val="007F13CA"/>
    <w:rsid w:val="0080258E"/>
    <w:rsid w:val="008222CD"/>
    <w:rsid w:val="00826AD4"/>
    <w:rsid w:val="008574D7"/>
    <w:rsid w:val="008A13ED"/>
    <w:rsid w:val="008B5D0E"/>
    <w:rsid w:val="008C1F51"/>
    <w:rsid w:val="008E331D"/>
    <w:rsid w:val="008F14EA"/>
    <w:rsid w:val="00912652"/>
    <w:rsid w:val="00917654"/>
    <w:rsid w:val="0095424F"/>
    <w:rsid w:val="009D2A06"/>
    <w:rsid w:val="00A01F2D"/>
    <w:rsid w:val="00A13E3D"/>
    <w:rsid w:val="00A246ED"/>
    <w:rsid w:val="00A5577E"/>
    <w:rsid w:val="00A755B8"/>
    <w:rsid w:val="00A8087E"/>
    <w:rsid w:val="00A82C8F"/>
    <w:rsid w:val="00A83CCF"/>
    <w:rsid w:val="00A92AF0"/>
    <w:rsid w:val="00A9468F"/>
    <w:rsid w:val="00AA6926"/>
    <w:rsid w:val="00AA6BC5"/>
    <w:rsid w:val="00AC76A9"/>
    <w:rsid w:val="00B34D00"/>
    <w:rsid w:val="00B44E41"/>
    <w:rsid w:val="00B61000"/>
    <w:rsid w:val="00B66FD8"/>
    <w:rsid w:val="00B7592A"/>
    <w:rsid w:val="00B8074F"/>
    <w:rsid w:val="00B836D3"/>
    <w:rsid w:val="00B85910"/>
    <w:rsid w:val="00BB0061"/>
    <w:rsid w:val="00BB0591"/>
    <w:rsid w:val="00BD0D05"/>
    <w:rsid w:val="00C24F1B"/>
    <w:rsid w:val="00C4542D"/>
    <w:rsid w:val="00CC5798"/>
    <w:rsid w:val="00CC7690"/>
    <w:rsid w:val="00CC7CCD"/>
    <w:rsid w:val="00CF6388"/>
    <w:rsid w:val="00D018BC"/>
    <w:rsid w:val="00D24E94"/>
    <w:rsid w:val="00D61890"/>
    <w:rsid w:val="00DA45A3"/>
    <w:rsid w:val="00DC468E"/>
    <w:rsid w:val="00DC730D"/>
    <w:rsid w:val="00DF7245"/>
    <w:rsid w:val="00E0347C"/>
    <w:rsid w:val="00E1063F"/>
    <w:rsid w:val="00E66608"/>
    <w:rsid w:val="00E83819"/>
    <w:rsid w:val="00E93E59"/>
    <w:rsid w:val="00E9767F"/>
    <w:rsid w:val="00EA4F2B"/>
    <w:rsid w:val="00ED0F20"/>
    <w:rsid w:val="00EE016F"/>
    <w:rsid w:val="00EF3677"/>
    <w:rsid w:val="00F53D04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29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730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44E41"/>
  </w:style>
  <w:style w:type="character" w:customStyle="1" w:styleId="FootnoteTextChar">
    <w:name w:val="Footnote Text Char"/>
    <w:basedOn w:val="DefaultParagraphFont"/>
    <w:link w:val="FootnoteText"/>
    <w:uiPriority w:val="99"/>
    <w:rsid w:val="00B44E41"/>
    <w:rPr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B44E4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60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6A5"/>
    <w:rPr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06A5"/>
  </w:style>
  <w:style w:type="paragraph" w:styleId="Header">
    <w:name w:val="header"/>
    <w:basedOn w:val="Normal"/>
    <w:link w:val="HeaderChar"/>
    <w:uiPriority w:val="99"/>
    <w:unhideWhenUsed/>
    <w:rsid w:val="00260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A5"/>
    <w:rPr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730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44E41"/>
  </w:style>
  <w:style w:type="character" w:customStyle="1" w:styleId="FootnoteTextChar">
    <w:name w:val="Footnote Text Char"/>
    <w:basedOn w:val="DefaultParagraphFont"/>
    <w:link w:val="FootnoteText"/>
    <w:uiPriority w:val="99"/>
    <w:rsid w:val="00B44E41"/>
    <w:rPr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B44E4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60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6A5"/>
    <w:rPr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06A5"/>
  </w:style>
  <w:style w:type="paragraph" w:styleId="Header">
    <w:name w:val="header"/>
    <w:basedOn w:val="Normal"/>
    <w:link w:val="HeaderChar"/>
    <w:uiPriority w:val="99"/>
    <w:unhideWhenUsed/>
    <w:rsid w:val="00260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A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03AF-EB09-FE4A-95E0-F112EB4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1228</Words>
  <Characters>7077</Characters>
  <Application>Microsoft Macintosh Word</Application>
  <DocSecurity>0</DocSecurity>
  <Lines>141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HOK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Konforta</dc:creator>
  <cp:keywords/>
  <dc:description/>
  <cp:lastModifiedBy>Agnes Milovan Solter</cp:lastModifiedBy>
  <cp:revision>2</cp:revision>
  <cp:lastPrinted>2019-10-01T14:02:00Z</cp:lastPrinted>
  <dcterms:created xsi:type="dcterms:W3CDTF">2019-10-02T12:46:00Z</dcterms:created>
  <dcterms:modified xsi:type="dcterms:W3CDTF">2019-10-02T12:46:00Z</dcterms:modified>
</cp:coreProperties>
</file>